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59" w:rsidRPr="00AD4159" w:rsidRDefault="00AD4159" w:rsidP="00AD4159">
      <w:pPr>
        <w:jc w:val="both"/>
        <w:rPr>
          <w:rFonts w:ascii="Times New Roman" w:hAnsi="Times New Roman" w:cs="Times New Roman"/>
          <w:sz w:val="24"/>
          <w:szCs w:val="24"/>
        </w:rPr>
      </w:pPr>
      <w:r w:rsidRPr="00AD4159">
        <w:rPr>
          <w:rFonts w:ascii="Times New Roman" w:hAnsi="Times New Roman" w:cs="Times New Roman"/>
          <w:sz w:val="24"/>
          <w:szCs w:val="24"/>
        </w:rPr>
        <w:t>2</w:t>
      </w:r>
      <w:r w:rsidRPr="00AD4159">
        <w:rPr>
          <w:rFonts w:ascii="Times New Roman" w:hAnsi="Times New Roman" w:cs="Times New Roman"/>
          <w:sz w:val="24"/>
          <w:szCs w:val="24"/>
        </w:rPr>
        <w:t>8. septembrī</w:t>
      </w:r>
      <w:r w:rsidRPr="00AD4159">
        <w:rPr>
          <w:rFonts w:ascii="Times New Roman" w:hAnsi="Times New Roman" w:cs="Times New Roman"/>
          <w:sz w:val="24"/>
          <w:szCs w:val="24"/>
        </w:rPr>
        <w:t xml:space="preserve"> plkst. 18:00 </w:t>
      </w:r>
      <w:r>
        <w:rPr>
          <w:rFonts w:ascii="Times New Roman" w:hAnsi="Times New Roman" w:cs="Times New Roman"/>
          <w:sz w:val="24"/>
          <w:szCs w:val="24"/>
        </w:rPr>
        <w:t xml:space="preserve">„Spāņu kultūras centra </w:t>
      </w:r>
      <w:proofErr w:type="spellStart"/>
      <w:r>
        <w:rPr>
          <w:rFonts w:ascii="Times New Roman" w:hAnsi="Times New Roman" w:cs="Times New Roman"/>
          <w:sz w:val="24"/>
          <w:szCs w:val="24"/>
        </w:rPr>
        <w:t>Seneca</w:t>
      </w:r>
      <w:proofErr w:type="spellEnd"/>
      <w:r>
        <w:rPr>
          <w:rFonts w:ascii="Times New Roman" w:hAnsi="Times New Roman" w:cs="Times New Roman"/>
          <w:sz w:val="24"/>
          <w:szCs w:val="24"/>
        </w:rPr>
        <w:t>”</w:t>
      </w:r>
    </w:p>
    <w:p w:rsidR="00AD4159" w:rsidRDefault="00AD4159" w:rsidP="00AD4159">
      <w:pPr>
        <w:jc w:val="center"/>
        <w:rPr>
          <w:rFonts w:ascii="Times New Roman" w:hAnsi="Times New Roman" w:cs="Times New Roman"/>
          <w:b/>
          <w:sz w:val="24"/>
          <w:szCs w:val="24"/>
        </w:rPr>
      </w:pPr>
      <w:r w:rsidRPr="00AD4159">
        <w:rPr>
          <w:rFonts w:ascii="Times New Roman" w:hAnsi="Times New Roman" w:cs="Times New Roman"/>
          <w:b/>
          <w:sz w:val="24"/>
          <w:szCs w:val="24"/>
        </w:rPr>
        <w:t>Publiskā prezentācija-saru</w:t>
      </w:r>
      <w:r>
        <w:rPr>
          <w:rFonts w:ascii="Times New Roman" w:hAnsi="Times New Roman" w:cs="Times New Roman"/>
          <w:b/>
          <w:sz w:val="24"/>
          <w:szCs w:val="24"/>
        </w:rPr>
        <w:t>na „Spānija: mīti un patiesība”</w:t>
      </w:r>
    </w:p>
    <w:p w:rsidR="00AD4159" w:rsidRPr="00AD4159" w:rsidRDefault="00AD4159" w:rsidP="00AD4159">
      <w:pPr>
        <w:jc w:val="center"/>
        <w:rPr>
          <w:rFonts w:ascii="Times New Roman" w:hAnsi="Times New Roman" w:cs="Times New Roman"/>
          <w:b/>
          <w:sz w:val="24"/>
          <w:szCs w:val="24"/>
        </w:rPr>
      </w:pPr>
      <w:bookmarkStart w:id="0" w:name="_GoBack"/>
      <w:bookmarkEnd w:id="0"/>
    </w:p>
    <w:p w:rsidR="00365F28" w:rsidRPr="00AD4159" w:rsidRDefault="00AD4159" w:rsidP="00AD4159">
      <w:pPr>
        <w:jc w:val="both"/>
        <w:rPr>
          <w:rFonts w:ascii="Times New Roman" w:hAnsi="Times New Roman" w:cs="Times New Roman"/>
          <w:sz w:val="24"/>
          <w:szCs w:val="24"/>
        </w:rPr>
      </w:pPr>
      <w:r w:rsidRPr="00AD4159">
        <w:rPr>
          <w:rFonts w:ascii="Times New Roman" w:hAnsi="Times New Roman" w:cs="Times New Roman"/>
          <w:sz w:val="24"/>
          <w:szCs w:val="24"/>
        </w:rPr>
        <w:t>Vai visi spāņi prot dejot flamenko un spēlēt ģitāru? Vai arī Spānijas ziemeļos mīl vēršu cīņas? Vai Spānijā kādreiz arī snieg? Kas tad ir Spānija pašiem spāņiem? Nāc un noskaidro mītus un patiesību par Spāniju, s</w:t>
      </w:r>
      <w:r>
        <w:rPr>
          <w:rFonts w:ascii="Times New Roman" w:hAnsi="Times New Roman" w:cs="Times New Roman"/>
          <w:sz w:val="24"/>
          <w:szCs w:val="24"/>
        </w:rPr>
        <w:t xml:space="preserve">pāņu valodu un kultūru kopā ar „Spāņu kultūras centra </w:t>
      </w:r>
      <w:proofErr w:type="spellStart"/>
      <w:r>
        <w:rPr>
          <w:rFonts w:ascii="Times New Roman" w:hAnsi="Times New Roman" w:cs="Times New Roman"/>
          <w:sz w:val="24"/>
          <w:szCs w:val="24"/>
        </w:rPr>
        <w:t>Seneca</w:t>
      </w:r>
      <w:proofErr w:type="spellEnd"/>
      <w:r>
        <w:rPr>
          <w:rFonts w:ascii="Times New Roman" w:hAnsi="Times New Roman" w:cs="Times New Roman"/>
          <w:sz w:val="24"/>
          <w:szCs w:val="24"/>
        </w:rPr>
        <w:t>”</w:t>
      </w:r>
      <w:r w:rsidRPr="00AD4159">
        <w:rPr>
          <w:rFonts w:ascii="Times New Roman" w:hAnsi="Times New Roman" w:cs="Times New Roman"/>
          <w:sz w:val="24"/>
          <w:szCs w:val="24"/>
        </w:rPr>
        <w:t xml:space="preserve"> direktoru </w:t>
      </w:r>
      <w:proofErr w:type="spellStart"/>
      <w:r w:rsidRPr="00AD4159">
        <w:rPr>
          <w:rFonts w:ascii="Times New Roman" w:hAnsi="Times New Roman" w:cs="Times New Roman"/>
          <w:sz w:val="24"/>
          <w:szCs w:val="24"/>
        </w:rPr>
        <w:t>Havjeru</w:t>
      </w:r>
      <w:proofErr w:type="spellEnd"/>
      <w:r w:rsidRPr="00AD4159">
        <w:rPr>
          <w:rFonts w:ascii="Times New Roman" w:hAnsi="Times New Roman" w:cs="Times New Roman"/>
          <w:sz w:val="24"/>
          <w:szCs w:val="24"/>
        </w:rPr>
        <w:t xml:space="preserve"> </w:t>
      </w:r>
      <w:proofErr w:type="spellStart"/>
      <w:r w:rsidRPr="00AD4159">
        <w:rPr>
          <w:rFonts w:ascii="Times New Roman" w:hAnsi="Times New Roman" w:cs="Times New Roman"/>
          <w:sz w:val="24"/>
          <w:szCs w:val="24"/>
        </w:rPr>
        <w:t>Fernandesu</w:t>
      </w:r>
      <w:proofErr w:type="spellEnd"/>
      <w:r w:rsidRPr="00AD4159">
        <w:rPr>
          <w:rFonts w:ascii="Times New Roman" w:hAnsi="Times New Roman" w:cs="Times New Roman"/>
          <w:sz w:val="24"/>
          <w:szCs w:val="24"/>
        </w:rPr>
        <w:t xml:space="preserve"> Krusu. Sarunas noslēgumā būs arī iespēja piedalīties viktorīnā un saņemt balvas. Lai piedalītos aktivitātē, lūdzam, iepriekš pieteikties:</w:t>
      </w:r>
      <w:r>
        <w:rPr>
          <w:rFonts w:ascii="Times New Roman" w:hAnsi="Times New Roman" w:cs="Times New Roman"/>
          <w:sz w:val="24"/>
          <w:szCs w:val="24"/>
        </w:rPr>
        <w:t xml:space="preserve"> </w:t>
      </w:r>
      <w:proofErr w:type="spellStart"/>
      <w:r w:rsidRPr="00AD4159">
        <w:rPr>
          <w:rFonts w:ascii="Times New Roman" w:hAnsi="Times New Roman" w:cs="Times New Roman"/>
          <w:sz w:val="24"/>
          <w:szCs w:val="24"/>
        </w:rPr>
        <w:t>seneca@seneca.lv</w:t>
      </w:r>
      <w:proofErr w:type="spellEnd"/>
      <w:r w:rsidRPr="00AD4159">
        <w:rPr>
          <w:rFonts w:ascii="Times New Roman" w:hAnsi="Times New Roman" w:cs="Times New Roman"/>
          <w:sz w:val="24"/>
          <w:szCs w:val="24"/>
        </w:rPr>
        <w:t>, tel. 67282858.</w:t>
      </w:r>
    </w:p>
    <w:sectPr w:rsidR="00365F28" w:rsidRPr="00AD41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9"/>
    <w:rsid w:val="00365F28"/>
    <w:rsid w:val="00AD4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215</Characters>
  <Application>Microsoft Office Word</Application>
  <DocSecurity>0</DocSecurity>
  <Lines>1</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 Licite</dc:creator>
  <cp:lastModifiedBy>Velga Licite</cp:lastModifiedBy>
  <cp:revision>1</cp:revision>
  <dcterms:created xsi:type="dcterms:W3CDTF">2012-09-18T08:36:00Z</dcterms:created>
  <dcterms:modified xsi:type="dcterms:W3CDTF">2012-09-18T08:39:00Z</dcterms:modified>
</cp:coreProperties>
</file>